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798195"/>
            <wp:effectExtent l="0" t="0" r="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Администрация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  <w:lang w:eastAsia="ru-RU"/>
        </w:rPr>
        <w:t>Муниципального образования Алапаевское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</w:pPr>
      <w:r w:rsidRPr="000923A1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  <w:lang w:eastAsia="ru-RU"/>
        </w:rPr>
        <w:t>Постановление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2023 г.</w:t>
      </w:r>
      <w:r w:rsidRPr="000923A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923A1">
        <w:rPr>
          <w:rFonts w:ascii="Garamond" w:eastAsia="Times New Roman" w:hAnsi="Garamond" w:cs="Times New Roman"/>
          <w:color w:val="000000"/>
          <w:lang w:eastAsia="ru-RU"/>
        </w:rPr>
        <w:t xml:space="preserve">                               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0923A1" w:rsidRPr="000923A1" w:rsidRDefault="000923A1" w:rsidP="000923A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838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"/>
            </w:pict>
          </mc:Fallback>
        </mc:AlternateContent>
      </w:r>
      <w:r w:rsidRPr="000923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г.  </w:t>
      </w:r>
      <w:r w:rsidRPr="000923A1">
        <w:rPr>
          <w:rFonts w:ascii="Garamond" w:eastAsia="Times New Roman" w:hAnsi="Garamond" w:cs="Times New Roman"/>
          <w:color w:val="000000"/>
          <w:spacing w:val="2"/>
          <w:sz w:val="24"/>
          <w:szCs w:val="24"/>
          <w:lang w:eastAsia="ru-RU"/>
        </w:rPr>
        <w:t>Алапаевск</w:t>
      </w:r>
    </w:p>
    <w:p w:rsidR="000923A1" w:rsidRPr="000923A1" w:rsidRDefault="000923A1" w:rsidP="000923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</w:t>
      </w:r>
      <w:r w:rsidRPr="000923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Алапаевское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202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 </w:t>
      </w:r>
      <w:r w:rsidRPr="000923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год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Calibri" w:eastAsia="Arial" w:hAnsi="Calibri" w:cs="Calibri"/>
          <w:b/>
          <w:i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16 Федерального закона от 06.10.2003 №131-ФЗ «Об общих принципах организации местного самоуправления в Российской Федерации»,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законом ценностям»,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Думы муниципального образования Алапаевское от 07.10.2021 № 15 «Об утверждении Положения о муниципальном контроле в сфере благоустройства территории муниципального образования Алапаевское» (изменениями от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26.05.2022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79, от 25.08.2022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139), 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Уставом муниципального образования Алапаевское,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ПОСТАНОВЛЯЮ: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Программу 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Алапаевское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(прилагается).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Отделу межведомственного взаимодействия, обеспечения деятельности Администрации муниципального образования Алапаевское и террито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риальных органов (Е.М.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Климина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газете «</w:t>
      </w:r>
      <w:proofErr w:type="spell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Алапаевская</w:t>
      </w:r>
      <w:proofErr w:type="spell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искра» и разместить на официальном сайте муниципального образования Алапаевское «www.alapaevskoe.ru».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0923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Алапаевское по жилищно-коммунальному хозяйству, строительству и транспорту Н.А. Соколову.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И.о</w:t>
      </w:r>
      <w:proofErr w:type="spellEnd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Главы </w:t>
      </w:r>
      <w:proofErr w:type="gramStart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proofErr w:type="gramEnd"/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 Алапаевское                                                               Н.А. Соколова</w:t>
      </w:r>
    </w:p>
    <w:p w:rsidR="000923A1" w:rsidRPr="000923A1" w:rsidRDefault="000923A1" w:rsidP="000923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923A1" w:rsidRPr="000923A1" w:rsidSect="00487D9D">
          <w:headerReference w:type="even" r:id="rId6"/>
          <w:headerReference w:type="default" r:id="rId7"/>
          <w:headerReference w:type="first" r:id="rId8"/>
          <w:pgSz w:w="11906" w:h="16838"/>
          <w:pgMar w:top="1134" w:right="850" w:bottom="540" w:left="1701" w:header="709" w:footer="709" w:gutter="0"/>
          <w:cols w:space="708"/>
          <w:titlePg/>
          <w:docGrid w:linePitch="360"/>
        </w:sectPr>
      </w:pPr>
    </w:p>
    <w:tbl>
      <w:tblPr>
        <w:tblW w:w="12119" w:type="dxa"/>
        <w:tblLook w:val="04A0" w:firstRow="1" w:lastRow="0" w:firstColumn="1" w:lastColumn="0" w:noHBand="0" w:noVBand="1"/>
      </w:tblPr>
      <w:tblGrid>
        <w:gridCol w:w="4928"/>
        <w:gridCol w:w="283"/>
        <w:gridCol w:w="6908"/>
      </w:tblGrid>
      <w:tr w:rsidR="000923A1" w:rsidRPr="000923A1" w:rsidTr="00576A65">
        <w:tc>
          <w:tcPr>
            <w:tcW w:w="492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08" w:type="dxa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УТВЕРЖДЕНА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Алапаевское 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от «___»_________202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3</w:t>
            </w:r>
            <w:r w:rsidRPr="000923A1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года № _______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профилактики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территории муниципального образования Алапаевское </w:t>
      </w: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Алапаевское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Программа профилактики)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923A1" w:rsidRPr="000923A1" w:rsidRDefault="000923A1" w:rsidP="000923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Программа профилактики реализуется отделом дорожного хозяйства, транспорта и охраны окружающей среды Администрации муниципального образования Алапаевское, осуществляющим данный вид контроля.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1. Анализ текущего состояния осуществление муниципального контроля в сфере благоустройства </w:t>
      </w: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территории</w:t>
      </w:r>
    </w:p>
    <w:p w:rsidR="000923A1" w:rsidRPr="000923A1" w:rsidRDefault="000923A1" w:rsidP="000923A1">
      <w:pPr>
        <w:spacing w:after="0" w:line="240" w:lineRule="auto"/>
        <w:ind w:left="121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Алапаевское</w:t>
      </w:r>
    </w:p>
    <w:p w:rsidR="000923A1" w:rsidRPr="000923A1" w:rsidRDefault="000923A1" w:rsidP="000923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r w:rsidRPr="000923A1"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  <w:lang w:eastAsia="zh-CN"/>
        </w:rPr>
        <w:t>Предметом муниципального контроля в сфере благоустройства является проверка соблюдения юридическими лицами, индивидуальными предпринимателями, гражданами требований, установленных Правилами благоустройства территории муниципального образования Алапаевское.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1.2. количество и характеристика подконтрольных субъектов: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еестр подконтрольных субъектов (объектов) по проведению муниципального контроля в сфере благоустройства на территории муниципального образования Алапаевское: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застройщики, собственники, пользователи индивидуальных жилых домов, земельных участков;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организации, управляющие жилищным фондом (в том числе товарищество собственников жилья, жилищно-строительные кооперативы, управляющие компании);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организации торговли, в том числе объекты нестационарной мелкорозничной торговли, общественного питания, услуг, социально-культурного обслуживания;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организации, осуществляющие деятельность по обращению с отходами производства и потребления;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владельцы подземных инженерных коммуникаций;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юридические лица всех организационно-правовых форм и индивидуальные предприниматели, осуществляющие свою деятельность на территории муниципального образования Алапаевское (здания, земельные участки);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образовательные учреждения МО Алапаевское (здания, земельные участки);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учреждения спорта и физической культуры МО Алапаевское (здания, земельные участки);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учреждения культуры МО Алапаевское (здания, земельные участки);</w:t>
      </w:r>
    </w:p>
    <w:p w:rsidR="000923A1" w:rsidRPr="000923A1" w:rsidRDefault="000923A1" w:rsidP="000923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 муниципальные казенные учреждения МО Алапаевское (здания, земельные участки).</w:t>
      </w:r>
    </w:p>
    <w:p w:rsidR="000923A1" w:rsidRPr="000923A1" w:rsidRDefault="000923A1" w:rsidP="000923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 обязательные требования, установленные муниципальными правовыми актами, оценка которых является предметом муниципального </w:t>
      </w:r>
      <w:proofErr w:type="gramStart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соблюдением юридическими лицами и индивидуальными предпринимателями, данные о проведенных мероприятиях по 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контролю, мероприятиях по профилактике правонарушений и их результатах, анализ и оценка рисков причинения вреда охраняемым законом ценностям и (или) причиненного ущерба:</w:t>
      </w:r>
    </w:p>
    <w:p w:rsidR="000923A1" w:rsidRPr="000923A1" w:rsidRDefault="000923A1" w:rsidP="000923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ar29"/>
      <w:bookmarkEnd w:id="0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Решение Думы муниципального образования Алапаевское от 25.10.2018 № 396 «Об утверждении Правил благоустройства территории муниципального образования Алапаевское» (с изменениями, внесенными Решениями Думы муниципального образования Алапаевское от 25.04.2019 № 473, от 26.11.2020 № 652</w:t>
      </w:r>
      <w:r w:rsidR="00906E38">
        <w:rPr>
          <w:rFonts w:ascii="Times New Roman" w:eastAsia="Times New Roman" w:hAnsi="Times New Roman" w:cs="Times New Roman"/>
          <w:sz w:val="24"/>
          <w:szCs w:val="24"/>
          <w:lang w:eastAsia="zh-CN"/>
        </w:rPr>
        <w:t>, от 26.05.2022 № 76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)».</w:t>
      </w:r>
    </w:p>
    <w:p w:rsidR="000923A1" w:rsidRPr="000923A1" w:rsidRDefault="000923A1" w:rsidP="000923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</w:t>
      </w:r>
      <w:r w:rsidR="00906E38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плановые, внеплановые мероприятия по контролю не проводились. </w:t>
      </w:r>
      <w:r w:rsidR="00906E38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обращениям граждан предписания и предостережения не выдавались</w:t>
      </w: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. Меры административного воздействия не принимались.</w:t>
      </w:r>
      <w:r w:rsidR="00906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Программа профилактики проводилась в форме информирования и консультирования.</w:t>
      </w:r>
    </w:p>
    <w:p w:rsidR="000923A1" w:rsidRPr="000923A1" w:rsidRDefault="000923A1" w:rsidP="000923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Цели и задачи реализации программы профилактики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2.1. Целью программы является: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всеми контролируемыми лицами;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причинению вреда (ущерба) охраняемым законом ценностям;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 Задачами программы являются: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выявление причин, факторов и условий, способствующих нарушениям требований законодательства в сфере благоустройства;</w:t>
      </w:r>
    </w:p>
    <w:p w:rsidR="000923A1" w:rsidRPr="000923A1" w:rsidRDefault="000923A1" w:rsidP="00092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повышение правовой культуры подконтрольных субъектов;</w:t>
      </w:r>
    </w:p>
    <w:p w:rsidR="000923A1" w:rsidRPr="000923A1" w:rsidRDefault="000923A1" w:rsidP="000923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3. Перечень профилактических мероприятий,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сроки (периодичность) их проведения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3.1. При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осуществлении муниципального контроля контрольным органом проводятся следующие профилактические мероприятия: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объявление предостережения о недопустимости нарушений обязательных требований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предостережение);</w:t>
      </w:r>
    </w:p>
    <w:p w:rsidR="000923A1" w:rsidRDefault="00785F08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консультирование;</w:t>
      </w:r>
    </w:p>
    <w:p w:rsidR="00785F08" w:rsidRPr="000923A1" w:rsidRDefault="00785F08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410"/>
        <w:gridCol w:w="2126"/>
      </w:tblGrid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23A1" w:rsidRPr="000923A1" w:rsidRDefault="000923A1" w:rsidP="0009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23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Форма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Отдел, 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</w:t>
            </w:r>
            <w:proofErr w:type="gramEnd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реализацию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Сроки (периодичность) их проведения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Алапаевское в информационно-телекоммуникационной сети Интернет </w:t>
            </w: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www</w:t>
            </w:r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alapaevskoe</w:t>
            </w:r>
            <w:proofErr w:type="spellEnd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Pr="000923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средствах массовой информации и в иных формах.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785F08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</w:tr>
      <w:tr w:rsidR="000923A1" w:rsidRPr="000923A1" w:rsidTr="00576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Предостережение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  <w:p w:rsidR="000923A1" w:rsidRP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 (при наличии оснований)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923A1" w:rsidRPr="000923A1" w:rsidTr="008B19B8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0923A1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Default="000923A1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785F08" w:rsidRPr="000923A1" w:rsidRDefault="00785F0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Способы консультирования: по телефону, на личном приеме, в ходе проведения </w:t>
            </w:r>
            <w:r w:rsid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профилактического или контрольного мероприятия</w:t>
            </w:r>
          </w:p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A1" w:rsidRPr="000923A1" w:rsidRDefault="000923A1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923A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A1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  <w:p w:rsidR="000923A1" w:rsidRPr="000923A1" w:rsidRDefault="000923A1" w:rsidP="000923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B19B8" w:rsidRPr="000923A1" w:rsidTr="00576A6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8" w:rsidRPr="000923A1" w:rsidRDefault="008B19B8" w:rsidP="000923A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8" w:rsidRPr="000923A1" w:rsidRDefault="008B19B8" w:rsidP="000923A1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Самообследование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8" w:rsidRPr="008B19B8" w:rsidRDefault="008B19B8" w:rsidP="008B19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целях проведения </w:t>
            </w:r>
            <w:proofErr w:type="spellStart"/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самообследования</w:t>
            </w:r>
            <w:proofErr w:type="spellEnd"/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соблюдения обязательных требований контролируемому лицу направляется адрес сайта в сети «Интернет», позволяющий пройти </w:t>
            </w:r>
            <w:proofErr w:type="spellStart"/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самообследование</w:t>
            </w:r>
            <w:proofErr w:type="spellEnd"/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соблюдения обязательных требований. Форма проверочного листа утверждена постановлением Администрации муниципального образования Алапаевское от 31.01.2022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 </w:t>
            </w: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«Об утверждении формы проверочного листа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</w:t>
            </w: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территории муниципального образования Алапаевское»</w:t>
            </w: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8B19B8" w:rsidRPr="000923A1" w:rsidRDefault="008B19B8" w:rsidP="000923A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9B8" w:rsidRPr="000923A1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Отдел дорожного хозяйства, транспорта и охраны окружающей среды Администрации МО Алапаевское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8" w:rsidRDefault="008B19B8" w:rsidP="000923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течение года постоянно</w:t>
            </w:r>
          </w:p>
        </w:tc>
      </w:tr>
    </w:tbl>
    <w:p w:rsidR="000923A1" w:rsidRPr="000923A1" w:rsidRDefault="000923A1" w:rsidP="000923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3A1" w:rsidRPr="000923A1" w:rsidRDefault="000923A1" w:rsidP="000923A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Профилактические мероприятия, предусмотренные программой профилактики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обязательны для проведения 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контрольным органом</w:t>
      </w:r>
      <w:r w:rsidRPr="0009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3A1" w:rsidRPr="000923A1" w:rsidRDefault="000923A1" w:rsidP="000923A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23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3.3. 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Контрольный орган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может проводить профилактические мероприятия, не предусмотренные программой профилактики</w:t>
      </w:r>
      <w:r w:rsidRPr="000923A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рисков причинения вреда</w:t>
      </w:r>
      <w:r w:rsidRPr="000923A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.</w:t>
      </w:r>
    </w:p>
    <w:p w:rsidR="000923A1" w:rsidRPr="000923A1" w:rsidRDefault="000923A1" w:rsidP="000923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4. Показатели результативности и эффективности программы профилактики </w:t>
      </w:r>
    </w:p>
    <w:p w:rsidR="000923A1" w:rsidRPr="000923A1" w:rsidRDefault="000923A1" w:rsidP="000923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оценки результативности проводимых профилактических мероприятий используются следующие количественные и качественные показатели: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проведенных профилактических мероприятий;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количество контролируемых лиц, в отношении которых проведены профилактические мероприятия;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Показатели эффективности: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0923A1" w:rsidRPr="000923A1" w:rsidRDefault="000923A1" w:rsidP="000923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0923A1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нижение количества нарушений обязательных требований законодательства в сфере благоустройства на 30%.</w:t>
      </w:r>
    </w:p>
    <w:p w:rsidR="00210DEE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  <w:r w:rsidRPr="008B19B8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Программы профилактики проводится </w:t>
      </w:r>
      <w:r>
        <w:rPr>
          <w:rFonts w:ascii="Times New Roman" w:hAnsi="Times New Roman" w:cs="Times New Roman"/>
          <w:sz w:val="24"/>
          <w:szCs w:val="24"/>
        </w:rPr>
        <w:t>по итогам 2024 года методом сравнения показателей качества профилактической деятельности с предыдущим годом.</w:t>
      </w: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Default="008B19B8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_GoBack"/>
      <w:bookmarkEnd w:id="1"/>
      <w:r w:rsidRPr="008B19B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СОГЛАСОВАНИЯ</w:t>
      </w:r>
    </w:p>
    <w:p w:rsidR="008B19B8" w:rsidRPr="008B19B8" w:rsidRDefault="008B19B8" w:rsidP="008B19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19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постановления Администрации МО Алапаевское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Об утверждении Программы профилактики 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Алапаевское </w:t>
      </w:r>
    </w:p>
    <w:p w:rsidR="008B19B8" w:rsidRPr="008B19B8" w:rsidRDefault="008B19B8" w:rsidP="008B1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на 2024 год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разработан: 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Константинова Ю.А.           </w:t>
      </w: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_______________/3-42-62/ 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B1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 w:rsidRPr="008B19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инициалы)                                 (подпись)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359"/>
        <w:gridCol w:w="1134"/>
        <w:gridCol w:w="1760"/>
        <w:gridCol w:w="2126"/>
        <w:gridCol w:w="1276"/>
      </w:tblGrid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lang w:eastAsia="ru-RU"/>
              </w:rPr>
              <w:t>Фамилия, инициалы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поступ-ления</w:t>
            </w:r>
            <w:proofErr w:type="spellEnd"/>
            <w:proofErr w:type="gramEnd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согласо-вание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визирования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B19B8" w:rsidRPr="008B19B8" w:rsidTr="00576A65">
        <w:trPr>
          <w:trHeight w:val="14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МО Алапаевское (куратор)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ind w:left="34"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Н.А. Соколова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дорожного хозяйства, транспорта и ООС</w:t>
            </w: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А.А. Шестаков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проведение правовой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С.О. Телегин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проведение антикоррупционной экспертизы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9B8" w:rsidRPr="008B19B8" w:rsidTr="00576A65">
        <w:trPr>
          <w:trHeight w:val="57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</w:t>
            </w:r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межведомственного взаимодействия, обеспечения деятельности Администрации МО Алапаевское и территориальных органов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19B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Е.М. </w:t>
            </w:r>
            <w:proofErr w:type="spellStart"/>
            <w:r w:rsidRPr="008B19B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Климина</w:t>
            </w:r>
            <w:proofErr w:type="spellEnd"/>
          </w:p>
          <w:p w:rsidR="008B19B8" w:rsidRPr="008B19B8" w:rsidRDefault="008B19B8" w:rsidP="008B1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B8" w:rsidRPr="008B19B8" w:rsidRDefault="008B19B8" w:rsidP="008B19B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рассылки: Ю.А. Константинова (</w:t>
      </w:r>
      <w:hyperlink r:id="rId9" w:history="1">
        <w:r w:rsidRPr="008B19B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yuliashka.09@mail.ru</w:t>
        </w:r>
      </w:hyperlink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8B19B8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отдел дорожного хозяйства, транспорта и ООС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Исполнитель рассылки_____________________________________________________________________</w:t>
      </w:r>
    </w:p>
    <w:p w:rsidR="008B19B8" w:rsidRPr="008B19B8" w:rsidRDefault="008B19B8" w:rsidP="008B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B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______________________</w:t>
      </w:r>
      <w:r w:rsidRPr="008B19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19B8" w:rsidRPr="008B19B8" w:rsidRDefault="008B19B8" w:rsidP="008B19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B8" w:rsidRPr="008B19B8" w:rsidRDefault="008B19B8" w:rsidP="008B19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9B8" w:rsidRPr="008B19B8" w:rsidSect="00D859B2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8B19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5" w:rsidRDefault="008B19B8" w:rsidP="00CD65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D6575" w:rsidRDefault="008B19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9D" w:rsidRDefault="008B19B8">
    <w:pPr>
      <w:pStyle w:val="a3"/>
      <w:jc w:val="center"/>
    </w:pPr>
  </w:p>
  <w:p w:rsidR="00342F4B" w:rsidRDefault="008B1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0923A1"/>
    <w:rsid w:val="00210DEE"/>
    <w:rsid w:val="00785F08"/>
    <w:rsid w:val="008702EA"/>
    <w:rsid w:val="008B19B8"/>
    <w:rsid w:val="0090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3A1"/>
  </w:style>
  <w:style w:type="character" w:styleId="a5">
    <w:name w:val="page number"/>
    <w:basedOn w:val="a0"/>
    <w:rsid w:val="000923A1"/>
  </w:style>
  <w:style w:type="paragraph" w:styleId="a6">
    <w:name w:val="Balloon Text"/>
    <w:basedOn w:val="a"/>
    <w:link w:val="a7"/>
    <w:uiPriority w:val="99"/>
    <w:semiHidden/>
    <w:unhideWhenUsed/>
    <w:rsid w:val="0009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3A1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8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liashka.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2023-09-29T08:20:00Z</dcterms:created>
  <dcterms:modified xsi:type="dcterms:W3CDTF">2023-09-29T09:03:00Z</dcterms:modified>
</cp:coreProperties>
</file>